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0470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b/>
          <w:sz w:val="24"/>
          <w:lang w:eastAsia="sv-SE"/>
        </w:rPr>
      </w:pPr>
      <w:r w:rsidRPr="00363097">
        <w:rPr>
          <w:rFonts w:asciiTheme="majorHAnsi" w:hAnsiTheme="majorHAnsi"/>
          <w:b/>
          <w:color w:val="4472C4" w:themeColor="accent1"/>
          <w:sz w:val="24"/>
          <w:szCs w:val="24"/>
          <w:lang w:eastAsia="sv-SE"/>
        </w:rPr>
        <w:t>Litteratur:</w:t>
      </w:r>
      <w:bookmarkStart w:id="0" w:name="_Hlk534803989"/>
    </w:p>
    <w:p w14:paraId="1021219F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b/>
          <w:sz w:val="24"/>
          <w:lang w:eastAsia="sv-SE"/>
        </w:rPr>
        <w:t>Obligatorisk litteratur</w:t>
      </w:r>
    </w:p>
    <w:p w14:paraId="621377A6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bookmarkStart w:id="1" w:name="_Hlk534620885"/>
      <w:r w:rsidRPr="00363097">
        <w:rPr>
          <w:rFonts w:ascii="Times New Roman" w:hAnsi="Times New Roman"/>
          <w:sz w:val="24"/>
          <w:lang w:eastAsia="sv-SE"/>
        </w:rPr>
        <w:t>Gibbons, Pauline (2010).</w:t>
      </w:r>
      <w:r w:rsidRPr="00363097">
        <w:rPr>
          <w:rFonts w:ascii="Times New Roman" w:hAnsi="Times New Roman"/>
          <w:b/>
          <w:sz w:val="24"/>
          <w:lang w:eastAsia="sv-SE"/>
        </w:rPr>
        <w:t xml:space="preserve"> </w:t>
      </w:r>
      <w:r w:rsidRPr="00363097">
        <w:rPr>
          <w:rFonts w:ascii="Times New Roman" w:hAnsi="Times New Roman"/>
          <w:i/>
          <w:sz w:val="24"/>
          <w:lang w:eastAsia="sv-SE"/>
        </w:rPr>
        <w:t>Lyft språket – lyft tänkandet. Språk och lärande</w:t>
      </w:r>
      <w:r w:rsidRPr="00363097">
        <w:rPr>
          <w:rFonts w:ascii="Times New Roman" w:hAnsi="Times New Roman"/>
          <w:b/>
          <w:i/>
          <w:color w:val="00B0F0"/>
          <w:sz w:val="24"/>
          <w:lang w:eastAsia="sv-SE"/>
        </w:rPr>
        <w:t>.</w:t>
      </w:r>
      <w:r w:rsidRPr="00363097">
        <w:rPr>
          <w:rFonts w:ascii="Times New Roman" w:hAnsi="Times New Roman"/>
          <w:b/>
          <w:sz w:val="24"/>
          <w:lang w:eastAsia="sv-SE"/>
        </w:rPr>
        <w:t xml:space="preserve"> </w:t>
      </w:r>
      <w:r w:rsidRPr="00363097">
        <w:rPr>
          <w:rFonts w:ascii="Times New Roman" w:hAnsi="Times New Roman"/>
          <w:sz w:val="24"/>
          <w:lang w:eastAsia="sv-SE"/>
        </w:rPr>
        <w:t>Uppsala: Hallgren &amp; Fallgren</w:t>
      </w:r>
    </w:p>
    <w:p w14:paraId="1FE1FF90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proofErr w:type="spellStart"/>
      <w:r w:rsidRPr="00363097">
        <w:rPr>
          <w:rFonts w:ascii="Times New Roman" w:hAnsi="Times New Roman"/>
          <w:sz w:val="24"/>
          <w:lang w:eastAsia="sv-SE"/>
        </w:rPr>
        <w:t>Hyltenstam</w:t>
      </w:r>
      <w:proofErr w:type="spellEnd"/>
      <w:r w:rsidRPr="00363097">
        <w:rPr>
          <w:rFonts w:ascii="Times New Roman" w:hAnsi="Times New Roman"/>
          <w:sz w:val="24"/>
          <w:lang w:eastAsia="sv-SE"/>
        </w:rPr>
        <w:t xml:space="preserve">, Kenneth &amp; Lindberg, Inger (red) (2013). </w:t>
      </w:r>
      <w:r w:rsidRPr="00363097">
        <w:rPr>
          <w:rFonts w:ascii="Times New Roman" w:hAnsi="Times New Roman"/>
          <w:i/>
          <w:sz w:val="24"/>
          <w:lang w:eastAsia="sv-SE"/>
        </w:rPr>
        <w:t xml:space="preserve">Svenska som andraspråk – i forskning, undervisning och samhälle. </w:t>
      </w:r>
      <w:r w:rsidRPr="00363097">
        <w:rPr>
          <w:rFonts w:ascii="Times New Roman" w:hAnsi="Times New Roman"/>
          <w:sz w:val="24"/>
          <w:lang w:eastAsia="sv-SE"/>
        </w:rPr>
        <w:t>Lund: Studentlitteratur</w:t>
      </w:r>
      <w:r w:rsidRPr="00363097">
        <w:rPr>
          <w:rFonts w:ascii="Times New Roman" w:hAnsi="Times New Roman"/>
          <w:i/>
          <w:sz w:val="24"/>
          <w:lang w:eastAsia="sv-SE"/>
        </w:rPr>
        <w:t xml:space="preserve">. </w:t>
      </w:r>
      <w:r w:rsidRPr="00363097">
        <w:rPr>
          <w:rFonts w:ascii="Times New Roman" w:hAnsi="Times New Roman"/>
          <w:sz w:val="24"/>
          <w:lang w:eastAsia="sv-SE"/>
        </w:rPr>
        <w:t>Del 3.</w:t>
      </w:r>
    </w:p>
    <w:p w14:paraId="3C15EC23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Johansson, Britt &amp; Sandell-Ring, </w:t>
      </w:r>
      <w:proofErr w:type="spellStart"/>
      <w:r w:rsidRPr="00363097">
        <w:rPr>
          <w:rFonts w:ascii="Times New Roman" w:hAnsi="Times New Roman"/>
          <w:sz w:val="24"/>
          <w:lang w:eastAsia="sv-SE"/>
        </w:rPr>
        <w:t>Anniqa</w:t>
      </w:r>
      <w:proofErr w:type="spellEnd"/>
      <w:r w:rsidRPr="00363097">
        <w:rPr>
          <w:rFonts w:ascii="Times New Roman" w:hAnsi="Times New Roman"/>
          <w:sz w:val="24"/>
          <w:lang w:eastAsia="sv-SE"/>
        </w:rPr>
        <w:t xml:space="preserve"> (2010). </w:t>
      </w:r>
      <w:r w:rsidRPr="00363097">
        <w:rPr>
          <w:rFonts w:ascii="Times New Roman" w:hAnsi="Times New Roman"/>
          <w:i/>
          <w:sz w:val="24"/>
          <w:lang w:eastAsia="sv-SE"/>
        </w:rPr>
        <w:t>Låt språket bära – genrepedagogik i praktiken.</w:t>
      </w:r>
      <w:r w:rsidRPr="00363097">
        <w:rPr>
          <w:rFonts w:ascii="Times New Roman" w:hAnsi="Times New Roman"/>
          <w:sz w:val="24"/>
          <w:lang w:eastAsia="sv-SE"/>
        </w:rPr>
        <w:t xml:space="preserve"> Uppsala: Hallgren &amp; Fallgren.</w:t>
      </w:r>
    </w:p>
    <w:p w14:paraId="3010D6BA" w14:textId="77777777" w:rsidR="00804D78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proofErr w:type="spellStart"/>
      <w:r w:rsidRPr="00363097">
        <w:rPr>
          <w:rFonts w:ascii="Times New Roman" w:hAnsi="Times New Roman"/>
          <w:sz w:val="24"/>
          <w:lang w:eastAsia="sv-SE"/>
        </w:rPr>
        <w:t>Kästen-Eberling</w:t>
      </w:r>
      <w:proofErr w:type="spellEnd"/>
      <w:r w:rsidRPr="00363097">
        <w:rPr>
          <w:rFonts w:ascii="Times New Roman" w:hAnsi="Times New Roman"/>
          <w:sz w:val="24"/>
          <w:lang w:eastAsia="sv-SE"/>
        </w:rPr>
        <w:t xml:space="preserve"> &amp; Tore Otterup (2014). </w:t>
      </w:r>
      <w:r w:rsidRPr="00363097">
        <w:rPr>
          <w:rFonts w:ascii="Times New Roman" w:hAnsi="Times New Roman"/>
          <w:i/>
          <w:sz w:val="24"/>
          <w:lang w:eastAsia="sv-SE"/>
        </w:rPr>
        <w:t>En bra början – mottagande och introduktion av</w:t>
      </w:r>
      <w:r w:rsidRPr="00363097">
        <w:rPr>
          <w:rFonts w:ascii="Times New Roman" w:hAnsi="Times New Roman"/>
          <w:sz w:val="24"/>
          <w:lang w:eastAsia="sv-SE"/>
        </w:rPr>
        <w:t xml:space="preserve"> </w:t>
      </w:r>
      <w:r w:rsidRPr="00363097">
        <w:rPr>
          <w:rFonts w:ascii="Times New Roman" w:hAnsi="Times New Roman"/>
          <w:i/>
          <w:sz w:val="24"/>
          <w:lang w:eastAsia="sv-SE"/>
        </w:rPr>
        <w:t>nyanlända elever</w:t>
      </w:r>
      <w:r w:rsidRPr="00363097">
        <w:rPr>
          <w:rFonts w:ascii="Times New Roman" w:hAnsi="Times New Roman"/>
          <w:sz w:val="24"/>
          <w:lang w:eastAsia="sv-SE"/>
        </w:rPr>
        <w:t>. Lund: Studentlitteratur.</w:t>
      </w:r>
    </w:p>
    <w:p w14:paraId="110A7983" w14:textId="77777777" w:rsidR="00804D78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Landmark, Dan &amp; Wiklund, Ingrid (2012). </w:t>
      </w:r>
      <w:r w:rsidRPr="00363097">
        <w:rPr>
          <w:rFonts w:ascii="Times New Roman" w:hAnsi="Times New Roman"/>
          <w:i/>
          <w:sz w:val="24"/>
          <w:lang w:eastAsia="sv-SE"/>
        </w:rPr>
        <w:t>Litteraturen, världen och språket</w:t>
      </w:r>
      <w:r w:rsidRPr="00363097">
        <w:rPr>
          <w:rFonts w:ascii="Times New Roman" w:hAnsi="Times New Roman"/>
          <w:sz w:val="24"/>
          <w:lang w:eastAsia="sv-SE"/>
        </w:rPr>
        <w:t>. Lund: Studentlitteratur.</w:t>
      </w:r>
    </w:p>
    <w:p w14:paraId="59E44532" w14:textId="77777777" w:rsidR="00804D78" w:rsidRPr="00A5619F" w:rsidRDefault="00804D78" w:rsidP="00804D78">
      <w:pPr>
        <w:tabs>
          <w:tab w:val="left" w:pos="6774"/>
        </w:tabs>
        <w:spacing w:after="200" w:line="240" w:lineRule="auto"/>
        <w:rPr>
          <w:rFonts w:ascii="Times New Roman" w:hAnsi="Times New Roman"/>
          <w:sz w:val="24"/>
          <w:lang w:eastAsia="sv-SE"/>
        </w:rPr>
      </w:pPr>
      <w:proofErr w:type="spellStart"/>
      <w:r w:rsidRPr="00363097">
        <w:rPr>
          <w:rFonts w:ascii="Times New Roman" w:hAnsi="Times New Roman"/>
          <w:sz w:val="24"/>
          <w:lang w:eastAsia="sv-SE"/>
        </w:rPr>
        <w:t>Molloy</w:t>
      </w:r>
      <w:proofErr w:type="spellEnd"/>
      <w:r w:rsidRPr="00363097">
        <w:rPr>
          <w:rFonts w:ascii="Times New Roman" w:hAnsi="Times New Roman"/>
          <w:sz w:val="24"/>
          <w:lang w:eastAsia="sv-SE"/>
        </w:rPr>
        <w:t xml:space="preserve">, Gunilla (2011). </w:t>
      </w:r>
      <w:r w:rsidRPr="00363097">
        <w:rPr>
          <w:rFonts w:ascii="Times New Roman" w:hAnsi="Times New Roman"/>
          <w:i/>
          <w:sz w:val="24"/>
          <w:lang w:eastAsia="sv-SE"/>
        </w:rPr>
        <w:t>Selma Lagerlöf i mångfaldens klassrum</w:t>
      </w:r>
      <w:r w:rsidRPr="00363097">
        <w:rPr>
          <w:rFonts w:ascii="Times New Roman" w:hAnsi="Times New Roman"/>
          <w:sz w:val="24"/>
          <w:lang w:eastAsia="sv-SE"/>
        </w:rPr>
        <w:t>. Lund: Studentlitteratur.</w:t>
      </w:r>
    </w:p>
    <w:p w14:paraId="253F6841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proofErr w:type="spellStart"/>
      <w:r w:rsidRPr="00363097">
        <w:rPr>
          <w:rFonts w:ascii="Times New Roman" w:hAnsi="Times New Roman"/>
          <w:sz w:val="24"/>
          <w:lang w:eastAsia="sv-SE"/>
        </w:rPr>
        <w:t>Mörling</w:t>
      </w:r>
      <w:proofErr w:type="spellEnd"/>
      <w:r w:rsidRPr="00363097">
        <w:rPr>
          <w:rFonts w:ascii="Times New Roman" w:hAnsi="Times New Roman"/>
          <w:sz w:val="24"/>
          <w:lang w:eastAsia="sv-SE"/>
        </w:rPr>
        <w:t xml:space="preserve">, Margareta (2007). </w:t>
      </w:r>
      <w:r w:rsidRPr="00363097">
        <w:rPr>
          <w:rFonts w:ascii="Times New Roman" w:hAnsi="Times New Roman"/>
          <w:i/>
          <w:sz w:val="24"/>
          <w:lang w:eastAsia="sv-SE"/>
        </w:rPr>
        <w:t xml:space="preserve">Att undervisa analfabeter: från det konkreta till det abstrakta. </w:t>
      </w:r>
      <w:r w:rsidRPr="00363097">
        <w:rPr>
          <w:rFonts w:ascii="Times New Roman" w:hAnsi="Times New Roman"/>
          <w:sz w:val="24"/>
          <w:lang w:eastAsia="sv-SE"/>
        </w:rPr>
        <w:t>Stockholm: Natur och kultur.</w:t>
      </w:r>
    </w:p>
    <w:p w14:paraId="0C8F5E55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Skolverket (2018). </w:t>
      </w:r>
      <w:r w:rsidRPr="00363097">
        <w:rPr>
          <w:rFonts w:ascii="Times New Roman" w:hAnsi="Times New Roman"/>
          <w:i/>
          <w:sz w:val="24"/>
          <w:lang w:eastAsia="sv-SE"/>
        </w:rPr>
        <w:t>Betyg och betygsättning.</w:t>
      </w:r>
      <w:r w:rsidRPr="00363097">
        <w:rPr>
          <w:rFonts w:ascii="Times New Roman" w:hAnsi="Times New Roman"/>
          <w:sz w:val="24"/>
          <w:lang w:eastAsia="sv-SE"/>
        </w:rPr>
        <w:t xml:space="preserve"> </w:t>
      </w:r>
      <w:r w:rsidRPr="00363097">
        <w:rPr>
          <w:rFonts w:ascii="Times New Roman" w:hAnsi="Times New Roman"/>
          <w:i/>
          <w:sz w:val="24"/>
          <w:lang w:eastAsia="sv-SE"/>
        </w:rPr>
        <w:t>Skolverkets allmänna råd med kommentarer.</w:t>
      </w:r>
      <w:r w:rsidRPr="00363097">
        <w:rPr>
          <w:rFonts w:ascii="Times New Roman" w:hAnsi="Times New Roman"/>
          <w:sz w:val="24"/>
          <w:lang w:eastAsia="sv-SE"/>
        </w:rPr>
        <w:br/>
      </w:r>
      <w:hyperlink r:id="rId4" w:history="1">
        <w:r w:rsidRPr="00363097">
          <w:rPr>
            <w:rFonts w:ascii="Times New Roman" w:hAnsi="Times New Roman"/>
            <w:color w:val="0000FF"/>
            <w:sz w:val="24"/>
            <w:u w:val="single"/>
            <w:lang w:eastAsia="sv-SE"/>
          </w:rPr>
          <w:t>https://www.skolverket.se/sitevision/proxy/publikationer/svid12_5dfee44715d35a5cdfa2899/55935574/wtpub/ws/skolbok/wpubext/trycksak/Blob/pdf4000.pdf?k=4000</w:t>
        </w:r>
      </w:hyperlink>
    </w:p>
    <w:p w14:paraId="732298C0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Skolverket (2017). </w:t>
      </w:r>
      <w:r w:rsidRPr="00363097">
        <w:rPr>
          <w:rFonts w:ascii="Times New Roman" w:hAnsi="Times New Roman"/>
          <w:i/>
          <w:sz w:val="24"/>
          <w:lang w:eastAsia="sv-SE"/>
        </w:rPr>
        <w:t>Bygga svenska.</w:t>
      </w:r>
      <w:r w:rsidRPr="00363097">
        <w:rPr>
          <w:rFonts w:ascii="Times New Roman" w:hAnsi="Times New Roman"/>
          <w:sz w:val="24"/>
          <w:lang w:eastAsia="sv-SE"/>
        </w:rPr>
        <w:t xml:space="preserve"> </w:t>
      </w:r>
      <w:r w:rsidRPr="00363097">
        <w:rPr>
          <w:rFonts w:ascii="Times New Roman" w:hAnsi="Times New Roman"/>
          <w:i/>
          <w:sz w:val="24"/>
          <w:lang w:eastAsia="sv-SE"/>
        </w:rPr>
        <w:t xml:space="preserve">Bedömningsstöd för nyanlända elevers språkutveckling. </w:t>
      </w:r>
      <w:hyperlink r:id="rId5" w:history="1">
        <w:r w:rsidRPr="00363097">
          <w:rPr>
            <w:rFonts w:ascii="Times New Roman" w:hAnsi="Times New Roman"/>
            <w:color w:val="0000FF"/>
            <w:sz w:val="24"/>
            <w:u w:val="single"/>
            <w:lang w:eastAsia="sv-SE"/>
          </w:rPr>
          <w:t>https://bp.skolverket.se/delegate/download/view?testGuid=4FD7233777914A7F88DE5A9A03476A31&amp;documentGuid=8F815B1B5F384EAEB8B052C6D4167787</w:t>
        </w:r>
      </w:hyperlink>
    </w:p>
    <w:p w14:paraId="114AEE98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Skolverket (2018). </w:t>
      </w:r>
      <w:r w:rsidRPr="00363097">
        <w:rPr>
          <w:rFonts w:ascii="Times New Roman" w:hAnsi="Times New Roman"/>
          <w:i/>
          <w:iCs/>
          <w:sz w:val="24"/>
          <w:lang w:eastAsia="sv-SE"/>
        </w:rPr>
        <w:t>Greppa flerspråkigheten – en resurs i lärande och undervisning</w:t>
      </w:r>
      <w:r w:rsidRPr="00363097">
        <w:rPr>
          <w:rFonts w:ascii="Times New Roman" w:hAnsi="Times New Roman"/>
          <w:sz w:val="24"/>
          <w:lang w:eastAsia="sv-SE"/>
        </w:rPr>
        <w:t xml:space="preserve">. </w:t>
      </w:r>
      <w:hyperlink r:id="rId6" w:history="1">
        <w:r w:rsidRPr="00363097">
          <w:rPr>
            <w:rFonts w:ascii="Times New Roman" w:hAnsi="Times New Roman"/>
            <w:color w:val="0000FF"/>
            <w:sz w:val="24"/>
            <w:u w:val="single"/>
            <w:lang w:eastAsia="sv-SE"/>
          </w:rPr>
          <w:t>https://www.skolverket.se/publikationsserier/forskning-for-skolan/2018/greppa-flersprakigheten</w:t>
        </w:r>
      </w:hyperlink>
      <w:r w:rsidRPr="00363097">
        <w:rPr>
          <w:rFonts w:ascii="Times New Roman" w:hAnsi="Times New Roman"/>
          <w:sz w:val="24"/>
          <w:lang w:eastAsia="sv-SE"/>
        </w:rPr>
        <w:t>. Hämtad den 20 december 2019.</w:t>
      </w:r>
    </w:p>
    <w:p w14:paraId="02B005FA" w14:textId="77777777" w:rsidR="00804D78" w:rsidRPr="00363097" w:rsidRDefault="00804D78" w:rsidP="00804D78">
      <w:pPr>
        <w:spacing w:after="200" w:line="240" w:lineRule="auto"/>
        <w:rPr>
          <w:rFonts w:ascii="Times New Roman" w:hAnsi="Times New Roman" w:cs="Times New Roman"/>
          <w:i/>
          <w:color w:val="6D6D6C"/>
          <w:kern w:val="36"/>
          <w:sz w:val="24"/>
          <w:szCs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Skolverket (2012). </w:t>
      </w:r>
      <w:r w:rsidRPr="00363097">
        <w:rPr>
          <w:rFonts w:ascii="Times New Roman" w:hAnsi="Times New Roman"/>
          <w:i/>
          <w:sz w:val="24"/>
          <w:lang w:eastAsia="sv-SE"/>
        </w:rPr>
        <w:t xml:space="preserve">Greppa </w:t>
      </w:r>
      <w:r w:rsidRPr="00363097">
        <w:rPr>
          <w:rFonts w:ascii="Times New Roman" w:hAnsi="Times New Roman" w:cs="Times New Roman"/>
          <w:i/>
          <w:sz w:val="24"/>
          <w:szCs w:val="24"/>
          <w:lang w:eastAsia="sv-SE"/>
        </w:rPr>
        <w:t>språket</w:t>
      </w:r>
      <w:r w:rsidRPr="00363097">
        <w:rPr>
          <w:rFonts w:ascii="Times New Roman" w:hAnsi="Times New Roman" w:cs="Times New Roman"/>
          <w:color w:val="6D6D6C"/>
          <w:kern w:val="36"/>
          <w:sz w:val="24"/>
          <w:szCs w:val="24"/>
          <w:lang w:eastAsia="sv-SE"/>
        </w:rPr>
        <w:t xml:space="preserve"> </w:t>
      </w:r>
      <w:r w:rsidRPr="00363097">
        <w:rPr>
          <w:rFonts w:ascii="Times New Roman" w:hAnsi="Times New Roman" w:cs="Times New Roman"/>
          <w:i/>
          <w:color w:val="6D6D6C"/>
          <w:kern w:val="36"/>
          <w:sz w:val="24"/>
          <w:szCs w:val="24"/>
          <w:lang w:eastAsia="sv-SE"/>
        </w:rPr>
        <w:t>Ämnesdidaktiska perspektiv på flerspråkighet.</w:t>
      </w:r>
      <w:r w:rsidRPr="00363097">
        <w:rPr>
          <w:rFonts w:ascii="Times New Roman" w:hAnsi="Times New Roman" w:cs="Times New Roman"/>
          <w:i/>
          <w:color w:val="6D6D6C"/>
          <w:kern w:val="36"/>
          <w:sz w:val="24"/>
          <w:szCs w:val="24"/>
          <w:lang w:eastAsia="sv-SE"/>
        </w:rPr>
        <w:br/>
      </w:r>
      <w:hyperlink r:id="rId7" w:history="1">
        <w:r w:rsidRPr="00363097">
          <w:rPr>
            <w:rFonts w:ascii="Times New Roman" w:hAnsi="Times New Roman"/>
            <w:color w:val="0000FF"/>
            <w:sz w:val="24"/>
            <w:u w:val="single"/>
            <w:lang w:eastAsia="sv-SE"/>
          </w:rPr>
          <w:t>https://www.skolverket.se/om-skolverket/publikationer/visa-enskild-publikation?_xurl_=http%3A%2F%2Fwww5.skolverket.se%2Fwtpub%2Fws%2Fskolbok%2Fwpubext%2Ftrycksak%2FRecord%3Fk%3D2573</w:t>
        </w:r>
      </w:hyperlink>
    </w:p>
    <w:p w14:paraId="35E2099C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Skolverket: </w:t>
      </w:r>
      <w:r w:rsidRPr="00363097">
        <w:rPr>
          <w:rFonts w:ascii="Times New Roman" w:hAnsi="Times New Roman"/>
          <w:i/>
          <w:sz w:val="24"/>
          <w:lang w:eastAsia="sv-SE"/>
        </w:rPr>
        <w:t>Kursplaner för svenska som andraspråk</w:t>
      </w:r>
      <w:r w:rsidRPr="00363097">
        <w:rPr>
          <w:rFonts w:ascii="Times New Roman" w:hAnsi="Times New Roman"/>
          <w:sz w:val="24"/>
          <w:lang w:eastAsia="sv-SE"/>
        </w:rPr>
        <w:t xml:space="preserve"> (i grundskolan och på gymnasiet).</w:t>
      </w:r>
    </w:p>
    <w:p w14:paraId="3B976B95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Skolverket: </w:t>
      </w:r>
      <w:r w:rsidRPr="00363097">
        <w:rPr>
          <w:rFonts w:ascii="Times New Roman" w:hAnsi="Times New Roman"/>
          <w:i/>
          <w:sz w:val="24"/>
          <w:lang w:eastAsia="sv-SE"/>
        </w:rPr>
        <w:t>Läsa och förstå. Läsförståelse av vad och för vad?</w:t>
      </w:r>
      <w:r w:rsidRPr="00363097">
        <w:rPr>
          <w:rFonts w:ascii="Times New Roman" w:hAnsi="Times New Roman"/>
          <w:sz w:val="24"/>
          <w:lang w:eastAsia="sv-SE"/>
        </w:rPr>
        <w:t xml:space="preserve"> </w:t>
      </w:r>
      <w:r w:rsidRPr="00363097">
        <w:rPr>
          <w:rFonts w:ascii="Times New Roman" w:hAnsi="Times New Roman"/>
          <w:sz w:val="24"/>
          <w:lang w:eastAsia="sv-SE"/>
        </w:rPr>
        <w:br/>
        <w:t>https://kvutis.se/wp-content/uploads/2016/12/att-lasa-och-forsta.pdf</w:t>
      </w:r>
    </w:p>
    <w:bookmarkEnd w:id="1"/>
    <w:p w14:paraId="3B070FAA" w14:textId="77777777" w:rsidR="00804D78" w:rsidRDefault="00804D78" w:rsidP="00804D78">
      <w:pPr>
        <w:spacing w:after="200" w:line="240" w:lineRule="auto"/>
        <w:rPr>
          <w:rFonts w:ascii="Times New Roman" w:hAnsi="Times New Roman"/>
          <w:color w:val="0000FF"/>
          <w:sz w:val="24"/>
          <w:u w:val="single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Skolverket: </w:t>
      </w:r>
      <w:r w:rsidRPr="00363097">
        <w:rPr>
          <w:rFonts w:ascii="Times New Roman" w:hAnsi="Times New Roman"/>
          <w:i/>
          <w:sz w:val="24"/>
          <w:lang w:eastAsia="sv-SE"/>
        </w:rPr>
        <w:t>Moduler för Språk-, läs- och skrivutveckling (Läslyftet)</w:t>
      </w:r>
      <w:r w:rsidRPr="00363097">
        <w:rPr>
          <w:rFonts w:ascii="Times New Roman" w:hAnsi="Times New Roman"/>
          <w:sz w:val="24"/>
          <w:lang w:eastAsia="sv-SE"/>
        </w:rPr>
        <w:t xml:space="preserve"> </w:t>
      </w:r>
      <w:hyperlink r:id="rId8" w:anchor="/moduler/5-las-skriv/alla/alla" w:history="1">
        <w:r w:rsidRPr="00363097">
          <w:rPr>
            <w:rFonts w:ascii="Times New Roman" w:hAnsi="Times New Roman"/>
            <w:color w:val="0000FF"/>
            <w:sz w:val="24"/>
            <w:u w:val="single"/>
            <w:lang w:eastAsia="sv-SE"/>
          </w:rPr>
          <w:t>https://larportalen.skolverket.se/#/moduler/5-las-skriv/alla/alla</w:t>
        </w:r>
      </w:hyperlink>
    </w:p>
    <w:p w14:paraId="18F0D31D" w14:textId="77777777" w:rsidR="00804D78" w:rsidRPr="00A5619F" w:rsidRDefault="00804D78" w:rsidP="00804D78">
      <w:pPr>
        <w:tabs>
          <w:tab w:val="left" w:pos="6774"/>
        </w:tabs>
        <w:spacing w:after="200" w:line="240" w:lineRule="auto"/>
        <w:rPr>
          <w:rFonts w:ascii="Times New Roman" w:hAnsi="Times New Roman"/>
          <w:b/>
          <w:bCs/>
          <w:sz w:val="24"/>
          <w:lang w:eastAsia="sv-SE"/>
        </w:rPr>
      </w:pPr>
      <w:r w:rsidRPr="00A5619F">
        <w:rPr>
          <w:rFonts w:ascii="Times New Roman" w:hAnsi="Times New Roman"/>
          <w:b/>
          <w:bCs/>
          <w:sz w:val="24"/>
          <w:lang w:eastAsia="sv-SE"/>
        </w:rPr>
        <w:t xml:space="preserve">Någon av följande </w:t>
      </w:r>
      <w:r>
        <w:rPr>
          <w:rFonts w:ascii="Times New Roman" w:hAnsi="Times New Roman"/>
          <w:b/>
          <w:bCs/>
          <w:sz w:val="24"/>
          <w:lang w:eastAsia="sv-SE"/>
        </w:rPr>
        <w:t xml:space="preserve">skönlitterära </w:t>
      </w:r>
      <w:r w:rsidRPr="00A5619F">
        <w:rPr>
          <w:rFonts w:ascii="Times New Roman" w:hAnsi="Times New Roman"/>
          <w:b/>
          <w:bCs/>
          <w:sz w:val="24"/>
          <w:lang w:eastAsia="sv-SE"/>
        </w:rPr>
        <w:t>romaner</w:t>
      </w:r>
      <w:r>
        <w:rPr>
          <w:rFonts w:ascii="Times New Roman" w:hAnsi="Times New Roman"/>
          <w:b/>
          <w:bCs/>
          <w:sz w:val="24"/>
          <w:lang w:eastAsia="sv-SE"/>
        </w:rPr>
        <w:t xml:space="preserve"> (Obs! Titlar kan tillkomma)</w:t>
      </w:r>
      <w:r w:rsidRPr="00A5619F">
        <w:rPr>
          <w:rFonts w:ascii="Times New Roman" w:hAnsi="Times New Roman"/>
          <w:b/>
          <w:bCs/>
          <w:sz w:val="24"/>
          <w:lang w:eastAsia="sv-SE"/>
        </w:rPr>
        <w:t>:</w:t>
      </w:r>
    </w:p>
    <w:p w14:paraId="69DFB7A7" w14:textId="77777777" w:rsidR="00804D78" w:rsidRDefault="00804D78" w:rsidP="00804D78">
      <w:pPr>
        <w:tabs>
          <w:tab w:val="left" w:pos="6774"/>
        </w:tabs>
        <w:spacing w:after="200" w:line="240" w:lineRule="auto"/>
        <w:rPr>
          <w:rFonts w:ascii="Times New Roman" w:hAnsi="Times New Roman"/>
          <w:sz w:val="24"/>
          <w:lang w:eastAsia="sv-SE"/>
        </w:rPr>
      </w:pPr>
      <w:proofErr w:type="spellStart"/>
      <w:r>
        <w:rPr>
          <w:rFonts w:ascii="Times New Roman" w:hAnsi="Times New Roman"/>
          <w:sz w:val="24"/>
          <w:lang w:eastAsia="sv-SE"/>
        </w:rPr>
        <w:t>Adebayo</w:t>
      </w:r>
      <w:proofErr w:type="spellEnd"/>
      <w:r>
        <w:rPr>
          <w:rFonts w:ascii="Times New Roman" w:hAnsi="Times New Roman"/>
          <w:sz w:val="24"/>
          <w:lang w:eastAsia="sv-SE"/>
        </w:rPr>
        <w:t xml:space="preserve">, </w:t>
      </w:r>
      <w:proofErr w:type="spellStart"/>
      <w:r>
        <w:rPr>
          <w:rFonts w:ascii="Times New Roman" w:hAnsi="Times New Roman"/>
          <w:sz w:val="24"/>
          <w:lang w:eastAsia="sv-SE"/>
        </w:rPr>
        <w:t>Ayobami</w:t>
      </w:r>
      <w:proofErr w:type="spellEnd"/>
      <w:r>
        <w:rPr>
          <w:rFonts w:ascii="Times New Roman" w:hAnsi="Times New Roman"/>
          <w:sz w:val="24"/>
          <w:lang w:eastAsia="sv-SE"/>
        </w:rPr>
        <w:t xml:space="preserve"> (2017). </w:t>
      </w:r>
      <w:r w:rsidRPr="00A5619F">
        <w:rPr>
          <w:rFonts w:ascii="Times New Roman" w:hAnsi="Times New Roman"/>
          <w:i/>
          <w:iCs/>
          <w:sz w:val="24"/>
          <w:lang w:eastAsia="sv-SE"/>
        </w:rPr>
        <w:t>Stanna hos mig</w:t>
      </w:r>
      <w:r>
        <w:rPr>
          <w:rFonts w:ascii="Times New Roman" w:hAnsi="Times New Roman"/>
          <w:sz w:val="24"/>
          <w:lang w:eastAsia="sv-SE"/>
        </w:rPr>
        <w:t>. Stockholm: Piratförlaget. (Land: Nigeria)</w:t>
      </w:r>
    </w:p>
    <w:p w14:paraId="469583BE" w14:textId="77777777" w:rsidR="00804D78" w:rsidRPr="00EE5528" w:rsidRDefault="00804D78" w:rsidP="00804D78">
      <w:pPr>
        <w:tabs>
          <w:tab w:val="left" w:pos="6774"/>
        </w:tabs>
        <w:spacing w:after="200" w:line="240" w:lineRule="auto"/>
        <w:rPr>
          <w:rFonts w:ascii="Times New Roman" w:hAnsi="Times New Roman"/>
          <w:sz w:val="24"/>
          <w:lang w:eastAsia="sv-SE"/>
        </w:rPr>
      </w:pPr>
      <w:proofErr w:type="spellStart"/>
      <w:r w:rsidRPr="00537346">
        <w:rPr>
          <w:rFonts w:ascii="Times New Roman" w:hAnsi="Times New Roman"/>
          <w:sz w:val="24"/>
          <w:lang w:eastAsia="sv-SE"/>
        </w:rPr>
        <w:t>Adichie</w:t>
      </w:r>
      <w:proofErr w:type="spellEnd"/>
      <w:r w:rsidRPr="00537346">
        <w:rPr>
          <w:rFonts w:ascii="Times New Roman" w:hAnsi="Times New Roman"/>
          <w:sz w:val="24"/>
          <w:lang w:eastAsia="sv-SE"/>
        </w:rPr>
        <w:t xml:space="preserve">, </w:t>
      </w:r>
      <w:proofErr w:type="spellStart"/>
      <w:r w:rsidRPr="00537346">
        <w:rPr>
          <w:rFonts w:ascii="Times New Roman" w:hAnsi="Times New Roman"/>
          <w:sz w:val="24"/>
          <w:lang w:eastAsia="sv-SE"/>
        </w:rPr>
        <w:t>Chimamanda</w:t>
      </w:r>
      <w:proofErr w:type="spellEnd"/>
      <w:r w:rsidRPr="00537346">
        <w:rPr>
          <w:rFonts w:ascii="Times New Roman" w:hAnsi="Times New Roman"/>
          <w:sz w:val="24"/>
          <w:lang w:eastAsia="sv-SE"/>
        </w:rPr>
        <w:t xml:space="preserve"> Ngozi (20). </w:t>
      </w:r>
      <w:proofErr w:type="spellStart"/>
      <w:r w:rsidRPr="00537346">
        <w:rPr>
          <w:rFonts w:ascii="Times New Roman" w:hAnsi="Times New Roman"/>
          <w:i/>
          <w:iCs/>
          <w:sz w:val="24"/>
          <w:lang w:eastAsia="sv-SE"/>
        </w:rPr>
        <w:t>Americanah</w:t>
      </w:r>
      <w:proofErr w:type="spellEnd"/>
      <w:r w:rsidRPr="00537346">
        <w:rPr>
          <w:rFonts w:ascii="Times New Roman" w:hAnsi="Times New Roman"/>
          <w:sz w:val="24"/>
          <w:lang w:eastAsia="sv-SE"/>
        </w:rPr>
        <w:t xml:space="preserve">. </w:t>
      </w:r>
      <w:r w:rsidRPr="00EE5528">
        <w:rPr>
          <w:rFonts w:ascii="Times New Roman" w:hAnsi="Times New Roman"/>
          <w:sz w:val="24"/>
          <w:lang w:eastAsia="sv-SE"/>
        </w:rPr>
        <w:t>Stockholm: Albert Bonniers förlag. (</w:t>
      </w:r>
      <w:r>
        <w:rPr>
          <w:rFonts w:ascii="Times New Roman" w:hAnsi="Times New Roman"/>
          <w:sz w:val="24"/>
          <w:lang w:eastAsia="sv-SE"/>
        </w:rPr>
        <w:t xml:space="preserve">Land: </w:t>
      </w:r>
      <w:r w:rsidRPr="00EE5528">
        <w:rPr>
          <w:rFonts w:ascii="Times New Roman" w:hAnsi="Times New Roman"/>
          <w:sz w:val="24"/>
          <w:lang w:eastAsia="sv-SE"/>
        </w:rPr>
        <w:t>N</w:t>
      </w:r>
      <w:r>
        <w:rPr>
          <w:rFonts w:ascii="Times New Roman" w:hAnsi="Times New Roman"/>
          <w:sz w:val="24"/>
          <w:lang w:eastAsia="sv-SE"/>
        </w:rPr>
        <w:t>igeria)</w:t>
      </w:r>
    </w:p>
    <w:p w14:paraId="70EBF673" w14:textId="77777777" w:rsidR="00804D78" w:rsidRPr="00804D78" w:rsidRDefault="00804D78" w:rsidP="00804D78">
      <w:pPr>
        <w:tabs>
          <w:tab w:val="left" w:pos="6774"/>
        </w:tabs>
        <w:spacing w:after="200" w:line="240" w:lineRule="auto"/>
        <w:rPr>
          <w:rFonts w:ascii="Times New Roman" w:hAnsi="Times New Roman"/>
          <w:sz w:val="24"/>
          <w:lang w:eastAsia="sv-SE"/>
        </w:rPr>
      </w:pPr>
      <w:r>
        <w:rPr>
          <w:rFonts w:ascii="Times New Roman" w:hAnsi="Times New Roman"/>
          <w:sz w:val="24"/>
          <w:lang w:eastAsia="sv-SE"/>
        </w:rPr>
        <w:lastRenderedPageBreak/>
        <w:t xml:space="preserve">Ali, </w:t>
      </w:r>
      <w:proofErr w:type="spellStart"/>
      <w:r>
        <w:rPr>
          <w:rFonts w:ascii="Times New Roman" w:hAnsi="Times New Roman"/>
          <w:sz w:val="24"/>
          <w:lang w:eastAsia="sv-SE"/>
        </w:rPr>
        <w:t>Suad</w:t>
      </w:r>
      <w:proofErr w:type="spellEnd"/>
      <w:r>
        <w:rPr>
          <w:rFonts w:ascii="Times New Roman" w:hAnsi="Times New Roman"/>
          <w:sz w:val="24"/>
          <w:lang w:eastAsia="sv-SE"/>
        </w:rPr>
        <w:t xml:space="preserve"> (2020). </w:t>
      </w:r>
      <w:r w:rsidRPr="00537346">
        <w:rPr>
          <w:rFonts w:ascii="Times New Roman" w:hAnsi="Times New Roman"/>
          <w:i/>
          <w:iCs/>
          <w:sz w:val="24"/>
          <w:lang w:eastAsia="sv-SE"/>
        </w:rPr>
        <w:t>Dina händer var fulla av liv</w:t>
      </w:r>
      <w:r>
        <w:rPr>
          <w:rFonts w:ascii="Times New Roman" w:hAnsi="Times New Roman"/>
          <w:sz w:val="24"/>
          <w:lang w:eastAsia="sv-SE"/>
        </w:rPr>
        <w:t xml:space="preserve">. </w:t>
      </w:r>
      <w:r w:rsidRPr="00804D78">
        <w:rPr>
          <w:rFonts w:ascii="Times New Roman" w:hAnsi="Times New Roman"/>
          <w:sz w:val="24"/>
          <w:lang w:eastAsia="sv-SE"/>
        </w:rPr>
        <w:t>Stockholm: Nordstedts.</w:t>
      </w:r>
    </w:p>
    <w:p w14:paraId="275A7F3B" w14:textId="77777777" w:rsidR="00804D78" w:rsidRPr="0095787A" w:rsidRDefault="00804D78" w:rsidP="00804D78">
      <w:pPr>
        <w:tabs>
          <w:tab w:val="left" w:pos="6774"/>
        </w:tabs>
        <w:spacing w:after="200" w:line="240" w:lineRule="auto"/>
        <w:rPr>
          <w:rFonts w:ascii="Times New Roman" w:hAnsi="Times New Roman"/>
          <w:sz w:val="24"/>
          <w:lang w:eastAsia="sv-SE"/>
        </w:rPr>
      </w:pPr>
      <w:hyperlink r:id="rId9" w:history="1">
        <w:r w:rsidRPr="0095787A">
          <w:rPr>
            <w:rStyle w:val="Hyperlnk"/>
            <w:rFonts w:ascii="Times New Roman" w:hAnsi="Times New Roman"/>
            <w:color w:val="auto"/>
            <w:sz w:val="24"/>
            <w:u w:val="none"/>
            <w:lang w:eastAsia="sv-SE"/>
          </w:rPr>
          <w:t>Bakhtiari</w:t>
        </w:r>
      </w:hyperlink>
      <w:r w:rsidRPr="0095787A">
        <w:rPr>
          <w:rFonts w:ascii="Times New Roman" w:hAnsi="Times New Roman"/>
          <w:sz w:val="24"/>
          <w:lang w:eastAsia="sv-SE"/>
        </w:rPr>
        <w:t>,</w:t>
      </w:r>
      <w:r w:rsidRPr="003A75A8">
        <w:rPr>
          <w:lang w:eastAsia="sv-SE"/>
        </w:rPr>
        <w:t xml:space="preserve"> </w:t>
      </w:r>
      <w:proofErr w:type="spellStart"/>
      <w:r w:rsidRPr="0095787A">
        <w:rPr>
          <w:rFonts w:ascii="Times New Roman" w:hAnsi="Times New Roman"/>
          <w:sz w:val="24"/>
          <w:lang w:eastAsia="sv-SE"/>
        </w:rPr>
        <w:t>Marjaneh</w:t>
      </w:r>
      <w:proofErr w:type="spellEnd"/>
      <w:r w:rsidRPr="0095787A">
        <w:rPr>
          <w:rFonts w:ascii="Times New Roman" w:hAnsi="Times New Roman"/>
          <w:sz w:val="24"/>
          <w:lang w:eastAsia="sv-SE"/>
        </w:rPr>
        <w:t xml:space="preserve"> (2006). </w:t>
      </w:r>
      <w:r w:rsidRPr="0095787A">
        <w:rPr>
          <w:rFonts w:ascii="Times New Roman" w:hAnsi="Times New Roman"/>
          <w:i/>
          <w:iCs/>
          <w:sz w:val="24"/>
          <w:lang w:eastAsia="sv-SE"/>
        </w:rPr>
        <w:t>Kalla det vad fan du vill</w:t>
      </w:r>
      <w:r w:rsidRPr="0095787A">
        <w:rPr>
          <w:rFonts w:ascii="Times New Roman" w:hAnsi="Times New Roman"/>
          <w:sz w:val="24"/>
          <w:lang w:eastAsia="sv-SE"/>
        </w:rPr>
        <w:t xml:space="preserve">. </w:t>
      </w:r>
      <w:r>
        <w:rPr>
          <w:rFonts w:ascii="Times New Roman" w:hAnsi="Times New Roman"/>
          <w:sz w:val="24"/>
          <w:lang w:eastAsia="sv-SE"/>
        </w:rPr>
        <w:t>Stockholm: Ordfront förlag.</w:t>
      </w:r>
    </w:p>
    <w:p w14:paraId="55CFD22C" w14:textId="77777777" w:rsidR="00804D78" w:rsidRDefault="00804D78" w:rsidP="00804D78">
      <w:pPr>
        <w:tabs>
          <w:tab w:val="left" w:pos="6774"/>
        </w:tabs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804D78">
        <w:rPr>
          <w:rFonts w:ascii="Times New Roman" w:hAnsi="Times New Roman"/>
          <w:sz w:val="24"/>
          <w:lang w:eastAsia="sv-SE"/>
        </w:rPr>
        <w:t xml:space="preserve">Gappah, Petina (2017). </w:t>
      </w:r>
      <w:r w:rsidRPr="00804D78">
        <w:rPr>
          <w:rFonts w:ascii="Times New Roman" w:hAnsi="Times New Roman"/>
          <w:i/>
          <w:iCs/>
          <w:sz w:val="24"/>
          <w:lang w:eastAsia="sv-SE"/>
        </w:rPr>
        <w:t>Memorys bok</w:t>
      </w:r>
      <w:r w:rsidRPr="00804D78">
        <w:rPr>
          <w:rFonts w:ascii="Times New Roman" w:hAnsi="Times New Roman"/>
          <w:sz w:val="24"/>
          <w:lang w:eastAsia="sv-SE"/>
        </w:rPr>
        <w:t xml:space="preserve">. </w:t>
      </w:r>
      <w:r w:rsidRPr="00A5619F">
        <w:rPr>
          <w:rFonts w:ascii="Times New Roman" w:hAnsi="Times New Roman"/>
          <w:sz w:val="24"/>
          <w:lang w:eastAsia="sv-SE"/>
        </w:rPr>
        <w:t>Stockholm: Albert Bonniers förlag. (L</w:t>
      </w:r>
      <w:r>
        <w:rPr>
          <w:rFonts w:ascii="Times New Roman" w:hAnsi="Times New Roman"/>
          <w:sz w:val="24"/>
          <w:lang w:eastAsia="sv-SE"/>
        </w:rPr>
        <w:t>and: Zimbabwe)</w:t>
      </w:r>
    </w:p>
    <w:p w14:paraId="20BED6BA" w14:textId="77777777" w:rsidR="00804D78" w:rsidRDefault="00804D78" w:rsidP="00804D78">
      <w:pPr>
        <w:tabs>
          <w:tab w:val="left" w:pos="6774"/>
        </w:tabs>
        <w:spacing w:after="200" w:line="240" w:lineRule="auto"/>
        <w:rPr>
          <w:rFonts w:ascii="Times New Roman" w:hAnsi="Times New Roman"/>
          <w:sz w:val="24"/>
          <w:lang w:eastAsia="sv-SE"/>
        </w:rPr>
      </w:pPr>
      <w:proofErr w:type="spellStart"/>
      <w:r>
        <w:rPr>
          <w:rFonts w:ascii="Times New Roman" w:hAnsi="Times New Roman"/>
          <w:sz w:val="24"/>
          <w:lang w:eastAsia="sv-SE"/>
        </w:rPr>
        <w:t>Gyasi</w:t>
      </w:r>
      <w:proofErr w:type="spellEnd"/>
      <w:r>
        <w:rPr>
          <w:rFonts w:ascii="Times New Roman" w:hAnsi="Times New Roman"/>
          <w:sz w:val="24"/>
          <w:lang w:eastAsia="sv-SE"/>
        </w:rPr>
        <w:t xml:space="preserve">, </w:t>
      </w:r>
      <w:proofErr w:type="spellStart"/>
      <w:r>
        <w:rPr>
          <w:rFonts w:ascii="Times New Roman" w:hAnsi="Times New Roman"/>
          <w:sz w:val="24"/>
          <w:lang w:eastAsia="sv-SE"/>
        </w:rPr>
        <w:t>Yaa</w:t>
      </w:r>
      <w:proofErr w:type="spellEnd"/>
      <w:r>
        <w:rPr>
          <w:rFonts w:ascii="Times New Roman" w:hAnsi="Times New Roman"/>
          <w:sz w:val="24"/>
          <w:lang w:eastAsia="sv-SE"/>
        </w:rPr>
        <w:t xml:space="preserve"> (2018). </w:t>
      </w:r>
      <w:r w:rsidRPr="0071565A">
        <w:rPr>
          <w:rFonts w:ascii="Times New Roman" w:hAnsi="Times New Roman"/>
          <w:i/>
          <w:iCs/>
          <w:sz w:val="24"/>
          <w:lang w:eastAsia="sv-SE"/>
        </w:rPr>
        <w:t>Vända hem</w:t>
      </w:r>
      <w:r>
        <w:rPr>
          <w:rFonts w:ascii="Times New Roman" w:hAnsi="Times New Roman"/>
          <w:sz w:val="24"/>
          <w:lang w:eastAsia="sv-SE"/>
        </w:rPr>
        <w:t>. Stockholm: Nordstedts. (Land: Ghana)</w:t>
      </w:r>
    </w:p>
    <w:p w14:paraId="544050E5" w14:textId="77777777" w:rsidR="00804D78" w:rsidRPr="00A5619F" w:rsidRDefault="00804D78" w:rsidP="00804D78">
      <w:pPr>
        <w:tabs>
          <w:tab w:val="left" w:pos="6774"/>
        </w:tabs>
        <w:spacing w:after="200" w:line="240" w:lineRule="auto"/>
        <w:rPr>
          <w:rFonts w:ascii="Times New Roman" w:hAnsi="Times New Roman"/>
          <w:sz w:val="24"/>
          <w:lang w:eastAsia="sv-SE"/>
        </w:rPr>
      </w:pPr>
    </w:p>
    <w:p w14:paraId="426C4B4A" w14:textId="77777777" w:rsidR="00804D78" w:rsidRPr="00363097" w:rsidRDefault="00804D78" w:rsidP="00804D78">
      <w:pPr>
        <w:tabs>
          <w:tab w:val="left" w:pos="6774"/>
        </w:tabs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Litteratur i form av </w:t>
      </w:r>
      <w:r>
        <w:rPr>
          <w:rFonts w:ascii="Times New Roman" w:hAnsi="Times New Roman"/>
          <w:sz w:val="24"/>
          <w:lang w:eastAsia="sv-SE"/>
        </w:rPr>
        <w:t>utdrag ur</w:t>
      </w:r>
      <w:r w:rsidRPr="00363097">
        <w:rPr>
          <w:rFonts w:ascii="Times New Roman" w:hAnsi="Times New Roman"/>
          <w:sz w:val="24"/>
          <w:lang w:eastAsia="sv-SE"/>
        </w:rPr>
        <w:t xml:space="preserve"> skönlitterära texter, artiklar och Skolverkets publikationer kan förekomma.</w:t>
      </w:r>
    </w:p>
    <w:p w14:paraId="4F913784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</w:p>
    <w:p w14:paraId="110B906F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b/>
          <w:bCs/>
          <w:sz w:val="24"/>
          <w:lang w:eastAsia="sv-SE"/>
        </w:rPr>
      </w:pPr>
      <w:r w:rsidRPr="00363097">
        <w:rPr>
          <w:rFonts w:ascii="Times New Roman" w:hAnsi="Times New Roman"/>
          <w:b/>
          <w:bCs/>
          <w:sz w:val="24"/>
          <w:lang w:eastAsia="sv-SE"/>
        </w:rPr>
        <w:t>Valfri litteratur</w:t>
      </w:r>
    </w:p>
    <w:p w14:paraId="03B09EC3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Diaz, Patricia (2019). </w:t>
      </w:r>
      <w:r w:rsidRPr="00363097">
        <w:rPr>
          <w:rFonts w:ascii="Times New Roman" w:hAnsi="Times New Roman"/>
          <w:i/>
          <w:iCs/>
          <w:sz w:val="24"/>
          <w:lang w:eastAsia="sv-SE"/>
        </w:rPr>
        <w:t>Digitala verktyg för språkutvecklande undervisning</w:t>
      </w:r>
      <w:r w:rsidRPr="00363097">
        <w:rPr>
          <w:rFonts w:ascii="Times New Roman" w:hAnsi="Times New Roman"/>
          <w:sz w:val="24"/>
          <w:lang w:eastAsia="sv-SE"/>
        </w:rPr>
        <w:t>. Lund: Studentlitteratur.</w:t>
      </w:r>
    </w:p>
    <w:p w14:paraId="29C7474E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Enström, Ingegerd (2016). </w:t>
      </w:r>
      <w:r w:rsidRPr="00363097">
        <w:rPr>
          <w:rFonts w:ascii="Times New Roman" w:hAnsi="Times New Roman"/>
          <w:i/>
          <w:iCs/>
          <w:sz w:val="24"/>
          <w:lang w:eastAsia="sv-SE"/>
        </w:rPr>
        <w:t>I ordens värld</w:t>
      </w:r>
      <w:r w:rsidRPr="00363097">
        <w:rPr>
          <w:rFonts w:ascii="Times New Roman" w:hAnsi="Times New Roman"/>
          <w:sz w:val="24"/>
          <w:lang w:eastAsia="sv-SE"/>
        </w:rPr>
        <w:t xml:space="preserve">. Lund: Studentlitteratur. </w:t>
      </w:r>
    </w:p>
    <w:p w14:paraId="5D07321B" w14:textId="77777777" w:rsidR="00804D78" w:rsidRPr="00363097" w:rsidRDefault="00804D78" w:rsidP="00804D78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363097">
        <w:rPr>
          <w:rFonts w:ascii="Times New Roman" w:hAnsi="Times New Roman"/>
          <w:sz w:val="24"/>
          <w:lang w:eastAsia="sv-SE"/>
        </w:rPr>
        <w:t xml:space="preserve">Gibbons, Pauline (2018). </w:t>
      </w:r>
      <w:r w:rsidRPr="00363097">
        <w:rPr>
          <w:rFonts w:ascii="Times New Roman" w:hAnsi="Times New Roman"/>
          <w:i/>
          <w:iCs/>
          <w:sz w:val="24"/>
          <w:lang w:eastAsia="sv-SE"/>
        </w:rPr>
        <w:t>Stärk språket, stärk lärandet</w:t>
      </w:r>
      <w:r w:rsidRPr="00363097">
        <w:rPr>
          <w:rFonts w:ascii="Times New Roman" w:hAnsi="Times New Roman"/>
          <w:sz w:val="24"/>
          <w:lang w:eastAsia="sv-SE"/>
        </w:rPr>
        <w:t xml:space="preserve">. Lund: Studentlitteratur. </w:t>
      </w:r>
    </w:p>
    <w:bookmarkEnd w:id="0"/>
    <w:p w14:paraId="12BBC564" w14:textId="77777777" w:rsidR="00C8603A" w:rsidRDefault="00C8603A"/>
    <w:sectPr w:rsidR="00C8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78"/>
    <w:rsid w:val="00804D78"/>
    <w:rsid w:val="00C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D484"/>
  <w15:chartTrackingRefBased/>
  <w15:docId w15:val="{E05AEED1-CCF4-4827-AC86-942672FD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4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portalen.skolverket.se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skolverket.se/om-skolverket/publikationer/visa-enskild-publikation?_xurl_=http%3A%2F%2Fwww5.skolverket.se%2Fwtpub%2Fws%2Fskolbok%2Fwpubext%2Ftrycksak%2FRecord%3Fk%3D2573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verket.se/publikationsserier/forskning-for-skolan/2018/greppa-flersprakighet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p.skolverket.se/delegate/download/view?testGuid=4FD7233777914A7F88DE5A9A03476A31&amp;documentGuid=8F815B1B5F384EAEB8B052C6D416778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kolverket.se/sitevision/proxy/publikationer/svid12_5dfee44715d35a5cdfa2899/55935574/wtpub/ws/skolbok/wpubext/trycksak/Blob/pdf4000.pdf?k=4000" TargetMode="External"/><Relationship Id="rId9" Type="http://schemas.openxmlformats.org/officeDocument/2006/relationships/hyperlink" Target="https://www.adlibris.com/se/sok?filter=author%3AMarjaneh%20Bakhtiar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632FC0937014F8E216EE20A13F91C" ma:contentTypeVersion="2" ma:contentTypeDescription="Skapa ett nytt dokument." ma:contentTypeScope="" ma:versionID="dcba497f4da3c50652c7fc8f8af34146">
  <xsd:schema xmlns:xsd="http://www.w3.org/2001/XMLSchema" xmlns:xs="http://www.w3.org/2001/XMLSchema" xmlns:p="http://schemas.microsoft.com/office/2006/metadata/properties" xmlns:ns2="aec1076f-4e8a-4954-9e0e-3b0d52290226" xmlns:ns3="9a52a9da-30f1-4a35-8c0b-f9d97f36aabc" targetNamespace="http://schemas.microsoft.com/office/2006/metadata/properties" ma:root="true" ma:fieldsID="a5ae323901d412e921d6ba430cbe8ab4" ns2:_="" ns3:_="">
    <xsd:import namespace="aec1076f-4e8a-4954-9e0e-3b0d52290226"/>
    <xsd:import namespace="9a52a9da-30f1-4a35-8c0b-f9d97f36aab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1076f-4e8a-4954-9e0e-3b0d5229022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a9da-30f1-4a35-8c0b-f9d97f36aab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ec1076f-4e8a-4954-9e0e-3b0d52290226" xsi:nil="true"/>
    <_lisam_PublishedVersion xmlns="9a52a9da-30f1-4a35-8c0b-f9d97f36aabc" xsi:nil="true"/>
  </documentManagement>
</p:properties>
</file>

<file path=customXml/itemProps1.xml><?xml version="1.0" encoding="utf-8"?>
<ds:datastoreItem xmlns:ds="http://schemas.openxmlformats.org/officeDocument/2006/customXml" ds:itemID="{9986025B-671E-412C-9E3F-F9D7FA74A562}"/>
</file>

<file path=customXml/itemProps2.xml><?xml version="1.0" encoding="utf-8"?>
<ds:datastoreItem xmlns:ds="http://schemas.openxmlformats.org/officeDocument/2006/customXml" ds:itemID="{2EB5EE64-9BCA-4446-9CBA-B0BAF5FF2145}"/>
</file>

<file path=customXml/itemProps3.xml><?xml version="1.0" encoding="utf-8"?>
<ds:datastoreItem xmlns:ds="http://schemas.openxmlformats.org/officeDocument/2006/customXml" ds:itemID="{E9040605-4627-4522-BAB5-1AAC19E05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Ydén</dc:creator>
  <cp:keywords/>
  <dc:description/>
  <cp:lastModifiedBy>Maria Ydén</cp:lastModifiedBy>
  <cp:revision>1</cp:revision>
  <dcterms:created xsi:type="dcterms:W3CDTF">2020-12-18T12:41:00Z</dcterms:created>
  <dcterms:modified xsi:type="dcterms:W3CDTF">2020-12-18T12:42:00Z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0x010100F40632FC0937014F8E216EE20A13F91C</vt:lpwstr>
  </property>
</Properties>
</file>